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69" w:rsidRDefault="00F03469" w:rsidP="00F03469">
      <w:pPr>
        <w:pStyle w:val="a7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Образец</w:t>
      </w:r>
    </w:p>
    <w:p w:rsidR="00B2136D" w:rsidRPr="00B2136D" w:rsidRDefault="00B2136D" w:rsidP="00B2136D">
      <w:pPr>
        <w:pStyle w:val="a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B213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Мониторинг уровня воспитанности </w:t>
      </w:r>
      <w:proofErr w:type="gramStart"/>
      <w:r w:rsidRPr="00B2136D">
        <w:rPr>
          <w:rFonts w:ascii="Times New Roman" w:eastAsia="Times New Roman" w:hAnsi="Times New Roman" w:cs="Times New Roman"/>
          <w:b/>
          <w:bCs/>
          <w:sz w:val="32"/>
          <w:szCs w:val="32"/>
        </w:rPr>
        <w:t>обучающихся</w:t>
      </w:r>
      <w:proofErr w:type="gramEnd"/>
    </w:p>
    <w:p w:rsidR="00B2136D" w:rsidRPr="00B2136D" w:rsidRDefault="00B2136D" w:rsidP="00B2136D">
      <w:pPr>
        <w:pStyle w:val="a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36D">
        <w:rPr>
          <w:rFonts w:ascii="Times New Roman" w:eastAsia="Times New Roman" w:hAnsi="Times New Roman" w:cs="Times New Roman"/>
          <w:b/>
          <w:bCs/>
          <w:sz w:val="24"/>
          <w:szCs w:val="24"/>
        </w:rPr>
        <w:t>6-11 классов</w:t>
      </w:r>
    </w:p>
    <w:bookmarkEnd w:id="0"/>
    <w:p w:rsidR="00B2136D" w:rsidRPr="00B2136D" w:rsidRDefault="00B2136D" w:rsidP="00B2136D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36D">
        <w:rPr>
          <w:rFonts w:ascii="Times New Roman" w:eastAsia="Times New Roman" w:hAnsi="Times New Roman" w:cs="Times New Roman"/>
          <w:b/>
          <w:bCs/>
          <w:sz w:val="24"/>
          <w:szCs w:val="24"/>
        </w:rPr>
        <w:t>2011-2013гг</w:t>
      </w:r>
    </w:p>
    <w:p w:rsidR="00B2136D" w:rsidRDefault="00B2136D" w:rsidP="00B2136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>ЕЛЬ: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изучение личности ребенка и определение уровня воспитанности учащихся общеобразовательного учреждения (развитие гуманистические ценностных отношений к семье, Отечеству, труду, культуре, знаниям).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D4E3E" w:rsidRPr="006D4E3E" w:rsidRDefault="006D4E3E" w:rsidP="006D4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0B3BED">
        <w:rPr>
          <w:rFonts w:ascii="Times New Roman" w:eastAsia="Times New Roman" w:hAnsi="Times New Roman" w:cs="Times New Roman"/>
          <w:sz w:val="24"/>
          <w:szCs w:val="24"/>
        </w:rPr>
        <w:t>в лицее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благоприятных условий для повышения качества воспитания и образования.</w:t>
      </w:r>
    </w:p>
    <w:p w:rsidR="006D4E3E" w:rsidRPr="006D4E3E" w:rsidRDefault="006D4E3E" w:rsidP="006D4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Систематизация работы по обеспечению социально-педагогического сопровождения учебно-воспитательного пр</w:t>
      </w:r>
      <w:r w:rsidR="000B3BED">
        <w:rPr>
          <w:rFonts w:ascii="Times New Roman" w:eastAsia="Times New Roman" w:hAnsi="Times New Roman" w:cs="Times New Roman"/>
          <w:sz w:val="24"/>
          <w:szCs w:val="24"/>
        </w:rPr>
        <w:t>оцесса в лицее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1 часть.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Мониторинг – это постоянное наблюдение за каким-либо процессом с целью выявления его соответствия желаемому результату или первоначальным предположениям. Данный мониторинг представлен в виде «Диагностики личностного роста школьников» (сформированности уровня воспитанности), разработанной        П.В. Степановым.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Изучение и анализ уровня воспитанности дает возможность определить цели воспитательной работы через формирование и развитие тех или иных качеств, а также дает возможность найти дифференцированный подход для формирования гражданской позиции учащихся в общеобразовательном учреждении.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документе представлен 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монитор</w:t>
      </w:r>
      <w:r>
        <w:rPr>
          <w:rFonts w:ascii="Times New Roman" w:eastAsia="Times New Roman" w:hAnsi="Times New Roman" w:cs="Times New Roman"/>
          <w:sz w:val="24"/>
          <w:szCs w:val="24"/>
        </w:rPr>
        <w:t>инг  уровня воспитаннос</w:t>
      </w:r>
      <w:r w:rsidR="000B3BED">
        <w:rPr>
          <w:rFonts w:ascii="Times New Roman" w:eastAsia="Times New Roman" w:hAnsi="Times New Roman" w:cs="Times New Roman"/>
          <w:sz w:val="24"/>
          <w:szCs w:val="24"/>
        </w:rPr>
        <w:t>ти за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среди обу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ющихся 6 – 11 классов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0B3BED">
        <w:rPr>
          <w:rFonts w:ascii="Times New Roman" w:eastAsia="Times New Roman" w:hAnsi="Times New Roman" w:cs="Times New Roman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– ноябрь 2011 года;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 </w:t>
      </w:r>
      <w:r w:rsidR="000B3BED">
        <w:rPr>
          <w:rFonts w:ascii="Times New Roman" w:eastAsia="Times New Roman" w:hAnsi="Times New Roman" w:cs="Times New Roman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апрель 2012 года;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 </w:t>
      </w:r>
      <w:r w:rsidR="000B3BED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– ноябрь 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Ответы школьников распределяются по 6 шкалам: им соответствуют 6 строк в заполняемом респондентом бланке для ответов. Результаты получаются путем сложения баллов по каждой шкале.</w:t>
      </w:r>
    </w:p>
    <w:p w:rsidR="006D4E3E" w:rsidRPr="006D4E3E" w:rsidRDefault="006D4E3E" w:rsidP="006D4E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Характер отношений школьников </w:t>
      </w: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семье 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показывают его оценки высказываний №№ 1, 7, 13, 19, 25, 31, 37. При этом в ответах на вопросы 1, 19, 37 знак не меняется. В ответах на вопросы 7, 13, 25, 31 знак меняется </w:t>
      </w:r>
      <w:proofErr w:type="gramStart"/>
      <w:r w:rsidRPr="006D4E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противоположный.</w:t>
      </w:r>
    </w:p>
    <w:p w:rsidR="006D4E3E" w:rsidRPr="006D4E3E" w:rsidRDefault="006D4E3E" w:rsidP="006D4E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Характер отношений школьников </w:t>
      </w: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Отечеству 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показывают его оценки высказываний №№ 2, 8, 14, 20, 26, 32, 38. При этом в ответах на вопросы 8, 14, 32, 38 знак не меняется. В ответах на вопросы 2, 20, 26 знак меняется </w:t>
      </w:r>
      <w:proofErr w:type="gramStart"/>
      <w:r w:rsidRPr="006D4E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противоположный.</w:t>
      </w:r>
    </w:p>
    <w:p w:rsidR="006D4E3E" w:rsidRPr="006D4E3E" w:rsidRDefault="006D4E3E" w:rsidP="006D4E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Характер отношений школьников </w:t>
      </w: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труду 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показывают его оценки высказываний №№ 3, 9, 15, 21, 27, 33, 39. При этом в ответах на вопросы 3, 15, 21, 27, 39 знак не меняется. В ответах на вопросы 9, 33 знак меняется </w:t>
      </w:r>
      <w:proofErr w:type="gramStart"/>
      <w:r w:rsidRPr="006D4E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противоположный.</w:t>
      </w:r>
    </w:p>
    <w:p w:rsidR="006D4E3E" w:rsidRPr="006D4E3E" w:rsidRDefault="006D4E3E" w:rsidP="006D4E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Характер отношений школьника </w:t>
      </w: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>к культуре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показывают его оценки высказываний №№ 4,10, 16, 22, 28, 34, 40. При этом в ответах на вопросы 10, 16 знак не меняется. В ответах на вопросы  4, 22, 28, 34, 40 знак меняется </w:t>
      </w:r>
      <w:proofErr w:type="gramStart"/>
      <w:r w:rsidRPr="006D4E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противоположный.</w:t>
      </w:r>
    </w:p>
    <w:p w:rsidR="006D4E3E" w:rsidRPr="006D4E3E" w:rsidRDefault="006D4E3E" w:rsidP="006D4E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Характер отношений школьника </w:t>
      </w: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>к знаниям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показывают его оценки высказываний №№ 5, 11, 17, 23, 29, 35, 41. При этом в ответах на вопросы 11, 29 знак не меняется. В ответах на вопросы 5, 17, 23, 35, 41 знак меняется </w:t>
      </w:r>
      <w:proofErr w:type="gramStart"/>
      <w:r w:rsidRPr="006D4E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противоположный.</w:t>
      </w:r>
    </w:p>
    <w:p w:rsidR="006D4E3E" w:rsidRPr="006D4E3E" w:rsidRDefault="006D4E3E" w:rsidP="006D4E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Характер отношений школьника </w:t>
      </w: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>к себе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показывают его оценки высказываний №№  6, 12, 18, 24, 30, 36, 42. При этом в ответах на вопросы 6, 12, 18, 24, 42 знак не меняется. В ответах на вопросы 30, 36 знак меняется </w:t>
      </w:r>
      <w:proofErr w:type="gramStart"/>
      <w:r w:rsidRPr="006D4E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противоположный.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2 часть. Характеристики уровней воспитанности.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4E3E">
        <w:rPr>
          <w:rFonts w:ascii="Times New Roman" w:eastAsia="Times New Roman" w:hAnsi="Times New Roman" w:cs="Times New Roman"/>
          <w:b/>
          <w:bCs/>
          <w:sz w:val="36"/>
          <w:szCs w:val="36"/>
        </w:rPr>
        <w:t>Высокий уровень воспитанности:</w:t>
      </w:r>
    </w:p>
    <w:p w:rsidR="006D4E3E" w:rsidRPr="006D4E3E" w:rsidRDefault="006D4E3E" w:rsidP="006D4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Ценность семьи высоко значима для подростка.</w:t>
      </w:r>
    </w:p>
    <w:p w:rsidR="006D4E3E" w:rsidRPr="006D4E3E" w:rsidRDefault="006D4E3E" w:rsidP="006D4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Подростку присущи вполне развитые чувства гражданственности и патриотизма.</w:t>
      </w:r>
    </w:p>
    <w:p w:rsidR="006D4E3E" w:rsidRPr="006D4E3E" w:rsidRDefault="006D4E3E" w:rsidP="006D4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Подростка отличает трудолюбие во всем: от уборки класса до чтения трудной книги.</w:t>
      </w:r>
    </w:p>
    <w:p w:rsidR="006D4E3E" w:rsidRPr="006D4E3E" w:rsidRDefault="006D4E3E" w:rsidP="006D4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Культурные формы поведения, безусловно, личностно значимы для подростка и деятельно реализуются им в повседневной жизни.</w:t>
      </w:r>
    </w:p>
    <w:p w:rsidR="006D4E3E" w:rsidRPr="006D4E3E" w:rsidRDefault="006D4E3E" w:rsidP="006D4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Перед нами любознательный человек, у которого есть устойчивое стремление к познанию нового.</w:t>
      </w:r>
    </w:p>
    <w:p w:rsidR="006D4E3E" w:rsidRPr="006D4E3E" w:rsidRDefault="006D4E3E" w:rsidP="006D4E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Подросток рассматривает себя как автора и распорядителя собственной жизни.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4E3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Средний уровень воспитанности:     </w:t>
      </w:r>
    </w:p>
    <w:p w:rsidR="006D4E3E" w:rsidRPr="006D4E3E" w:rsidRDefault="006D4E3E" w:rsidP="006D4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Семья для подростка представляет определенную ценность, но сам факт наличия семьи, семейных традиций воспринимается им как естественный («а как же иначе?»).</w:t>
      </w:r>
    </w:p>
    <w:p w:rsidR="006D4E3E" w:rsidRPr="006D4E3E" w:rsidRDefault="006D4E3E" w:rsidP="006D4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Подросток переживает чувство Родины как чувство родного дома, деревни, города.</w:t>
      </w:r>
    </w:p>
    <w:p w:rsidR="006D4E3E" w:rsidRPr="006D4E3E" w:rsidRDefault="006D4E3E" w:rsidP="006D4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Скорее всего, только «престижная» работа вызывает уважение подростка.</w:t>
      </w:r>
    </w:p>
    <w:p w:rsidR="006D4E3E" w:rsidRPr="006D4E3E" w:rsidRDefault="006D4E3E" w:rsidP="006D4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Подросток признает ценность культурных форм поведения, но отнюдь не всегда руководствуется ими в своей повседневной жизни.</w:t>
      </w:r>
    </w:p>
    <w:p w:rsidR="006D4E3E" w:rsidRPr="006D4E3E" w:rsidRDefault="006D4E3E" w:rsidP="006D4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Подросток может неплохо учиться, но по своей инициативе вряд ли будет долго копаться в книгах, чтобы найти значение непонятного ему термина или факта.</w:t>
      </w:r>
    </w:p>
    <w:p w:rsidR="006D4E3E" w:rsidRPr="006D4E3E" w:rsidRDefault="006D4E3E" w:rsidP="006D4E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Принимая себя в целом, подросток все же испытывает неловкость по поводу некоторых своих особенностей.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4E3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Низкий уровень воспитанности:  </w:t>
      </w:r>
    </w:p>
    <w:p w:rsidR="006D4E3E" w:rsidRPr="006D4E3E" w:rsidRDefault="006D4E3E" w:rsidP="006D4E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Отношение к семье у подростка, как правило, потребительское.</w:t>
      </w:r>
    </w:p>
    <w:p w:rsidR="006D4E3E" w:rsidRPr="006D4E3E" w:rsidRDefault="006D4E3E" w:rsidP="006D4E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Подросток старается открыто не </w:t>
      </w:r>
      <w:proofErr w:type="gramStart"/>
      <w:r w:rsidRPr="006D4E3E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proofErr w:type="gramEnd"/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свое отношение к стране.</w:t>
      </w:r>
    </w:p>
    <w:p w:rsidR="006D4E3E" w:rsidRPr="006D4E3E" w:rsidRDefault="006D4E3E" w:rsidP="006D4E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Подросток по возможности переложит часть своей работы на </w:t>
      </w:r>
      <w:proofErr w:type="gramStart"/>
      <w:r w:rsidRPr="006D4E3E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6D4E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E3E" w:rsidRPr="006D4E3E" w:rsidRDefault="006D4E3E" w:rsidP="006D4E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Культурные формы поведения рассматриваются подростком как нечто догматичное, идущее от мира взрослых, а потому обременяющее его повседневную жизнь.</w:t>
      </w:r>
    </w:p>
    <w:p w:rsidR="006D4E3E" w:rsidRPr="006D4E3E" w:rsidRDefault="006D4E3E" w:rsidP="006D4E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Подросток никогда не спросит взрослого, если ему что-то непонятно.</w:t>
      </w:r>
    </w:p>
    <w:p w:rsidR="006D4E3E" w:rsidRPr="006D4E3E" w:rsidRDefault="006D4E3E" w:rsidP="006D4E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Подросток принимает себя таким, какой он есть, лишь в отдельные моменты своей повседневной жизни; ему все время хочется «выпрыгнуть» из своей «шкуры», немедленно оказаться красивым, богатым, знаменитым.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Есть еще </w:t>
      </w: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>недопустимый уровень воспитанности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, который в нашей школе отсутствует. </w:t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часть. Результаты мониторинга с 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1 этап монитор</w:t>
      </w:r>
      <w:r>
        <w:rPr>
          <w:rFonts w:ascii="Times New Roman" w:eastAsia="Times New Roman" w:hAnsi="Times New Roman" w:cs="Times New Roman"/>
          <w:sz w:val="24"/>
          <w:szCs w:val="24"/>
        </w:rPr>
        <w:t>инга мы проводили в декабре 2011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года. Мы получили следующие результаты:</w:t>
      </w:r>
    </w:p>
    <w:p w:rsidR="00DF505E" w:rsidRDefault="00DF505E" w:rsidP="000B3B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4E3E" w:rsidRPr="006D4E3E" w:rsidRDefault="000B3BED" w:rsidP="000B3B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 – 8 классы(234 чел)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2"/>
        <w:gridCol w:w="1690"/>
        <w:gridCol w:w="1470"/>
        <w:gridCol w:w="1656"/>
        <w:gridCol w:w="1550"/>
        <w:gridCol w:w="1627"/>
      </w:tblGrid>
      <w:tr w:rsidR="006D4E3E" w:rsidRPr="006D4E3E" w:rsidTr="006D4E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0B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Отечество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Я-духовное</w:t>
            </w:r>
            <w:proofErr w:type="gramEnd"/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1</w:t>
            </w:r>
            <w:r w:rsidR="000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0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0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8</w:t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2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9303B9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12</w:t>
            </w:r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="006D4E3E"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="006D4E3E"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D4E3E"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93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83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10%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 7</w:t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48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46%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62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35%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62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37%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52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44%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29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67%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4%</w:t>
            </w:r>
          </w:p>
        </w:tc>
      </w:tr>
    </w:tbl>
    <w:p w:rsidR="006D4E3E" w:rsidRPr="006D4E3E" w:rsidRDefault="009303B9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– 11 классы(220 чел)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7"/>
        <w:gridCol w:w="1617"/>
        <w:gridCol w:w="1343"/>
        <w:gridCol w:w="1576"/>
        <w:gridCol w:w="1443"/>
        <w:gridCol w:w="1539"/>
      </w:tblGrid>
      <w:tr w:rsidR="006D4E3E" w:rsidRPr="006D4E3E" w:rsidTr="006D4E3E">
        <w:trPr>
          <w:tblCellSpacing w:w="0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Отечество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- 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духовное</w:t>
            </w:r>
            <w:proofErr w:type="gramEnd"/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9626E4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9</w:t>
            </w:r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="006D4E3E"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  <w:r w:rsidR="006D4E3E"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42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50%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8%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23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52%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25%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35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61%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4%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14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69%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17%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27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67%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6%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29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63%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8%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этап проводился в апреле 2012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года. Его результаты можно представить в виде следующих таблиц:</w:t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6 – 8 классы</w:t>
      </w:r>
      <w:r w:rsidR="009303B9">
        <w:rPr>
          <w:rFonts w:ascii="Times New Roman" w:eastAsia="Times New Roman" w:hAnsi="Times New Roman" w:cs="Times New Roman"/>
          <w:sz w:val="24"/>
          <w:szCs w:val="24"/>
        </w:rPr>
        <w:t>(218чел)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9"/>
        <w:gridCol w:w="1738"/>
        <w:gridCol w:w="1553"/>
        <w:gridCol w:w="1710"/>
        <w:gridCol w:w="1620"/>
        <w:gridCol w:w="1685"/>
      </w:tblGrid>
      <w:tr w:rsidR="006D4E3E" w:rsidRPr="006D4E3E" w:rsidTr="006D4E3E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Отечество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– 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духовное</w:t>
            </w:r>
            <w:proofErr w:type="gramEnd"/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96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85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14%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54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43%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61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37</w:t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55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44%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45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52%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33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64%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3%</w:t>
            </w:r>
          </w:p>
        </w:tc>
      </w:tr>
    </w:tbl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9 – 11 классы</w:t>
      </w:r>
      <w:r w:rsidR="009303B9">
        <w:rPr>
          <w:rFonts w:ascii="Times New Roman" w:eastAsia="Times New Roman" w:hAnsi="Times New Roman" w:cs="Times New Roman"/>
          <w:sz w:val="24"/>
          <w:szCs w:val="24"/>
        </w:rPr>
        <w:t>(215чел)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1277"/>
        <w:gridCol w:w="1272"/>
        <w:gridCol w:w="1272"/>
        <w:gridCol w:w="1272"/>
        <w:gridCol w:w="1272"/>
      </w:tblGrid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Семья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Отечество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- 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духовное</w:t>
            </w:r>
            <w:proofErr w:type="gramEnd"/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8</w:t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27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13</w:t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55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41%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4%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25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61%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4%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36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60%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4%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36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60%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4%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29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64%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7%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36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57%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7%</w:t>
            </w:r>
          </w:p>
        </w:tc>
      </w:tr>
    </w:tbl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этап проводился в декабре 2013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года. Его результаты следующие: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6 – 8 классы</w:t>
      </w:r>
      <w:r w:rsidR="009303B9">
        <w:rPr>
          <w:rFonts w:ascii="Times New Roman" w:eastAsia="Times New Roman" w:hAnsi="Times New Roman" w:cs="Times New Roman"/>
          <w:sz w:val="24"/>
          <w:szCs w:val="24"/>
        </w:rPr>
        <w:t>(234чел)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1277"/>
        <w:gridCol w:w="1272"/>
        <w:gridCol w:w="1272"/>
        <w:gridCol w:w="1272"/>
        <w:gridCol w:w="1272"/>
      </w:tblGrid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Отечество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- 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духовное</w:t>
            </w:r>
            <w:proofErr w:type="gramEnd"/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DF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016483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1</w:t>
            </w:r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Start"/>
            <w:r w:rsidR="006D4E3E"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="006D4E3E"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4E3E"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88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8%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4%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50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44%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56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40%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4%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62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35%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3%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45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49%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6%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23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71%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6%</w:t>
            </w:r>
          </w:p>
        </w:tc>
      </w:tr>
    </w:tbl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9 – 11 классы</w:t>
      </w:r>
      <w:r w:rsidR="009303B9">
        <w:rPr>
          <w:rFonts w:ascii="Times New Roman" w:eastAsia="Times New Roman" w:hAnsi="Times New Roman" w:cs="Times New Roman"/>
          <w:sz w:val="24"/>
          <w:szCs w:val="24"/>
        </w:rPr>
        <w:t>(209 чел)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1277"/>
        <w:gridCol w:w="1272"/>
        <w:gridCol w:w="1272"/>
        <w:gridCol w:w="1272"/>
        <w:gridCol w:w="1272"/>
      </w:tblGrid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Отечество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- 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духовное</w:t>
            </w:r>
            <w:proofErr w:type="gramEnd"/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кол-ву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01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58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58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58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8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58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10</w:t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58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– </w:t>
            </w:r>
            <w:r w:rsidR="0058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</w:t>
            </w:r>
            <w:r w:rsidR="0058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 –  </w:t>
            </w:r>
            <w:r w:rsidR="0058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Рез-ты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</w:t>
            </w:r>
          </w:p>
        </w:tc>
      </w:tr>
      <w:tr w:rsidR="006D4E3E" w:rsidRPr="006D4E3E" w:rsidTr="006D4E3E">
        <w:trPr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63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34%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3%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44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47%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9%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48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49%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3%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43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52%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5%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43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52%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5%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3E" w:rsidRPr="006D4E3E" w:rsidRDefault="006D4E3E" w:rsidP="006D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– 29</w:t>
            </w:r>
            <w:proofErr w:type="gramStart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 68%</w:t>
            </w:r>
            <w:r w:rsidRPr="006D4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  3%</w:t>
            </w:r>
          </w:p>
        </w:tc>
      </w:tr>
    </w:tbl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Полученные результаты можно представить в виде сравнительной диаграммы:</w:t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в %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</w: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Отношение к семье 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(Высокий уровень воспитанности)</w:t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2125980"/>
            <wp:effectExtent l="0" t="0" r="0" b="0"/>
            <wp:docPr id="13" name="Рисунок 13" descr="http://festival.1september.ru/articles/53237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32373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Как видно из диаграммы, показатель уровня отношения к семье вырос во всех параллелях, однако этот уровень ниже у учащихся 9 – 11  классов, чем у учащихся 6 – 8 классов.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 к Отечеству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(Высокий уровень воспитанности)</w:t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8360" cy="2217420"/>
            <wp:effectExtent l="0" t="0" r="0" b="0"/>
            <wp:docPr id="14" name="Рисунок 14" descr="http://festival.1september.ru/articles/53237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32373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Как видно из диаграммы, показатель уровня отношения к Отечеству ниже у учащихся 9 – 11 классов, но увеличение  на 3 этапе существенное. У учащихся 6 – 8 классов показатель 2 этапа самый высокий, но 3 этап выше 1 этапа.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 к труду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(высокий уровень воспитанности)</w:t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05500" cy="2118360"/>
            <wp:effectExtent l="0" t="0" r="0" b="0"/>
            <wp:docPr id="15" name="Рисунок 15" descr="http://festival.1september.ru/articles/53237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32373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Как видно из диаграммы эти показатели увеличились к 3 этапу, но сохраняется тенденция более высокого показателя у учащихся 6 – 8 классов.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 к культуре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(Высокий уровень воспитанности)</w:t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2392680"/>
            <wp:effectExtent l="0" t="0" r="0" b="0"/>
            <wp:docPr id="16" name="Рисунок 16" descr="http://festival.1september.ru/articles/53237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32373/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 к знаниям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(Высокий уровень воспитанности)</w:t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93620"/>
            <wp:effectExtent l="0" t="0" r="0" b="0"/>
            <wp:docPr id="17" name="Рисунок 17" descr="http://festival.1september.ru/articles/53237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32373/img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Как видно из диаграммы, показатель отношения к знаниям незначительно снизился у учащихся 6 – 8 классов, а у старшеклассников – выше.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E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Отношение к Я – духовное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(Высокий уровень воспитанности)</w:t>
      </w:r>
      <w:proofErr w:type="gramEnd"/>
    </w:p>
    <w:p w:rsidR="006D4E3E" w:rsidRPr="006D4E3E" w:rsidRDefault="006D4E3E" w:rsidP="006D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5980" cy="2880360"/>
            <wp:effectExtent l="0" t="0" r="0" b="0"/>
            <wp:docPr id="18" name="Рисунок 18" descr="http://festival.1september.ru/articles/53237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32373/img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К сожалению, мы наблюдаем заниженную самооценку учащихся по отношению к себе. Но процент личн</w:t>
      </w:r>
      <w:r>
        <w:rPr>
          <w:rFonts w:ascii="Times New Roman" w:eastAsia="Times New Roman" w:hAnsi="Times New Roman" w:cs="Times New Roman"/>
          <w:sz w:val="24"/>
          <w:szCs w:val="24"/>
        </w:rPr>
        <w:t>остного отношения здесь выше у обу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>щихся старших классов. Из диаграммы видно, что во время проведения 2 этапа монитори</w:t>
      </w:r>
      <w:r>
        <w:rPr>
          <w:rFonts w:ascii="Times New Roman" w:eastAsia="Times New Roman" w:hAnsi="Times New Roman" w:cs="Times New Roman"/>
          <w:sz w:val="24"/>
          <w:szCs w:val="24"/>
        </w:rPr>
        <w:t>нга (апрель 2012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г. – конец уч. года) отношение к себе изменилось, а в начале учебного года наоборот – заниженная самооценка.</w:t>
      </w:r>
    </w:p>
    <w:p w:rsidR="006D4E3E" w:rsidRPr="006D4E3E" w:rsidRDefault="006D4E3E" w:rsidP="006D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3E">
        <w:rPr>
          <w:rFonts w:ascii="Times New Roman" w:eastAsia="Times New Roman" w:hAnsi="Times New Roman" w:cs="Times New Roman"/>
          <w:sz w:val="24"/>
          <w:szCs w:val="24"/>
        </w:rPr>
        <w:t>3 часть. Заключение.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br/>
        <w:t>Данный мониторинг, который проводился в 3 этапа, позволил нам, педагогическому коллективу школы, сделать вывод, что та воспитательная работа, которая проводится в школе, дает результаты повышения уровня воспитанности по всем показателям. Эффективна работа учителей-предметников. В нашей школе уделяется большое значение патриотической работе: постоянные встречи с ветеранами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Великой Отечественной войны,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благотворительные акции, </w:t>
      </w:r>
      <w:r w:rsidR="0044691D">
        <w:rPr>
          <w:rFonts w:ascii="Times New Roman" w:eastAsia="Times New Roman" w:hAnsi="Times New Roman" w:cs="Times New Roman"/>
          <w:sz w:val="24"/>
          <w:szCs w:val="24"/>
        </w:rPr>
        <w:t>память  знаков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>ых датах нашей Родины, творчес</w:t>
      </w:r>
      <w:r w:rsidR="0044691D">
        <w:rPr>
          <w:rFonts w:ascii="Times New Roman" w:eastAsia="Times New Roman" w:hAnsi="Times New Roman" w:cs="Times New Roman"/>
          <w:sz w:val="24"/>
          <w:szCs w:val="24"/>
        </w:rPr>
        <w:t xml:space="preserve">кие вечера, постоянные беседы, экскурсии 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 xml:space="preserve"> и многое другое – все это </w:t>
      </w:r>
      <w:r w:rsidR="0044691D">
        <w:rPr>
          <w:rFonts w:ascii="Times New Roman" w:eastAsia="Times New Roman" w:hAnsi="Times New Roman" w:cs="Times New Roman"/>
          <w:sz w:val="24"/>
          <w:szCs w:val="24"/>
        </w:rPr>
        <w:t>повышает уровень воспитанности обу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44691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D4E3E">
        <w:rPr>
          <w:rFonts w:ascii="Times New Roman" w:eastAsia="Times New Roman" w:hAnsi="Times New Roman" w:cs="Times New Roman"/>
          <w:sz w:val="24"/>
          <w:szCs w:val="24"/>
        </w:rPr>
        <w:t>щихся нашей школы.</w:t>
      </w:r>
    </w:p>
    <w:p w:rsidR="00016483" w:rsidRDefault="00016483"/>
    <w:sectPr w:rsidR="00016483" w:rsidSect="00B21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09"/>
    <w:multiLevelType w:val="multilevel"/>
    <w:tmpl w:val="278E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24E7C"/>
    <w:multiLevelType w:val="multilevel"/>
    <w:tmpl w:val="458E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74ED0"/>
    <w:multiLevelType w:val="multilevel"/>
    <w:tmpl w:val="69E4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C0E68"/>
    <w:multiLevelType w:val="multilevel"/>
    <w:tmpl w:val="D3B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0018B"/>
    <w:multiLevelType w:val="multilevel"/>
    <w:tmpl w:val="C7DE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A4314"/>
    <w:multiLevelType w:val="hybridMultilevel"/>
    <w:tmpl w:val="345C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E3E"/>
    <w:rsid w:val="00016483"/>
    <w:rsid w:val="000B3BED"/>
    <w:rsid w:val="0044691D"/>
    <w:rsid w:val="005846D3"/>
    <w:rsid w:val="006D4E3E"/>
    <w:rsid w:val="009303B9"/>
    <w:rsid w:val="009626E4"/>
    <w:rsid w:val="00B2136D"/>
    <w:rsid w:val="00B92C60"/>
    <w:rsid w:val="00DF505E"/>
    <w:rsid w:val="00DF5B1E"/>
    <w:rsid w:val="00F0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60"/>
  </w:style>
  <w:style w:type="paragraph" w:styleId="2">
    <w:name w:val="heading 2"/>
    <w:basedOn w:val="a"/>
    <w:link w:val="20"/>
    <w:uiPriority w:val="9"/>
    <w:qFormat/>
    <w:rsid w:val="006D4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4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E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4E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D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4E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1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v-11</dc:creator>
  <cp:keywords/>
  <dc:description/>
  <cp:lastModifiedBy>kuklintnec@outlook.com</cp:lastModifiedBy>
  <cp:revision>8</cp:revision>
  <cp:lastPrinted>2014-03-13T04:51:00Z</cp:lastPrinted>
  <dcterms:created xsi:type="dcterms:W3CDTF">2014-02-12T08:41:00Z</dcterms:created>
  <dcterms:modified xsi:type="dcterms:W3CDTF">2019-08-27T10:26:00Z</dcterms:modified>
</cp:coreProperties>
</file>